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D5" w:rsidRPr="003E1C07" w:rsidRDefault="00D71ED5" w:rsidP="00D71ED5">
      <w:pPr>
        <w:pStyle w:val="Titre3"/>
        <w:jc w:val="center"/>
        <w:rPr>
          <w:b w:val="0"/>
          <w:bCs w:val="0"/>
          <w:szCs w:val="36"/>
          <w:rtl/>
        </w:rPr>
      </w:pPr>
      <w:r w:rsidRPr="003E1C07">
        <w:rPr>
          <w:rFonts w:hint="cs"/>
          <w:b w:val="0"/>
          <w:bCs w:val="0"/>
          <w:szCs w:val="36"/>
          <w:rtl/>
        </w:rPr>
        <w:t>جــامعـــــــة بــــــاجــي مختــــــار عنــابـــــة</w:t>
      </w:r>
    </w:p>
    <w:p w:rsidR="00D71ED5" w:rsidRPr="003E1C07" w:rsidRDefault="00D71ED5" w:rsidP="00D71ED5">
      <w:pPr>
        <w:jc w:val="center"/>
        <w:rPr>
          <w:sz w:val="36"/>
          <w:szCs w:val="36"/>
          <w:lang w:val="fr-FR" w:bidi="ar-DZ"/>
        </w:rPr>
      </w:pPr>
      <w:r w:rsidRPr="003E1C07">
        <w:rPr>
          <w:sz w:val="36"/>
          <w:szCs w:val="36"/>
          <w:lang w:val="fr-FR" w:bidi="ar-DZ"/>
        </w:rPr>
        <w:t>UNIVERSITE BADJI MOKHTAR - ANNABA</w:t>
      </w:r>
    </w:p>
    <w:p w:rsidR="00D71ED5" w:rsidRPr="003E1C07" w:rsidRDefault="00D71ED5" w:rsidP="00D71ED5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noProof/>
          <w:sz w:val="36"/>
          <w:szCs w:val="36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7620</wp:posOffset>
            </wp:positionV>
            <wp:extent cx="1333500" cy="444500"/>
            <wp:effectExtent l="1905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ED5" w:rsidRPr="003E1C07" w:rsidRDefault="00D71ED5" w:rsidP="00D71ED5">
      <w:pPr>
        <w:jc w:val="center"/>
        <w:rPr>
          <w:sz w:val="36"/>
          <w:szCs w:val="36"/>
          <w:rtl/>
          <w:lang w:bidi="ar-DZ"/>
        </w:rPr>
      </w:pPr>
    </w:p>
    <w:p w:rsidR="00D71ED5" w:rsidRPr="003E1C07" w:rsidRDefault="00D71ED5" w:rsidP="00D71ED5">
      <w:pPr>
        <w:jc w:val="center"/>
        <w:rPr>
          <w:b/>
          <w:bCs/>
          <w:sz w:val="36"/>
          <w:szCs w:val="36"/>
          <w:rtl/>
          <w:lang w:bidi="ar-DZ"/>
        </w:rPr>
      </w:pPr>
      <w:r w:rsidRPr="003E1C07">
        <w:rPr>
          <w:rFonts w:hint="cs"/>
          <w:b/>
          <w:bCs/>
          <w:sz w:val="36"/>
          <w:szCs w:val="36"/>
          <w:rtl/>
        </w:rPr>
        <w:t>كليــة العلــوم الاقتصـاديـة و علـوم التسييــ</w:t>
      </w:r>
      <w:r w:rsidRPr="003E1C07">
        <w:rPr>
          <w:rFonts w:hint="cs"/>
          <w:b/>
          <w:bCs/>
          <w:sz w:val="36"/>
          <w:szCs w:val="36"/>
          <w:rtl/>
          <w:lang w:bidi="ar-DZ"/>
        </w:rPr>
        <w:t>ــ</w:t>
      </w:r>
      <w:r w:rsidRPr="003E1C07">
        <w:rPr>
          <w:rFonts w:hint="cs"/>
          <w:b/>
          <w:bCs/>
          <w:sz w:val="36"/>
          <w:szCs w:val="36"/>
          <w:rtl/>
        </w:rPr>
        <w:t>ر</w:t>
      </w:r>
    </w:p>
    <w:p w:rsidR="00D71ED5" w:rsidRPr="003E1C07" w:rsidRDefault="00D71ED5" w:rsidP="00D71ED5">
      <w:pPr>
        <w:jc w:val="center"/>
        <w:rPr>
          <w:b/>
          <w:bCs/>
          <w:sz w:val="36"/>
          <w:szCs w:val="36"/>
          <w:lang w:val="fr-FR" w:bidi="ar-DZ"/>
        </w:rPr>
      </w:pPr>
      <w:r w:rsidRPr="003E1C07">
        <w:rPr>
          <w:b/>
          <w:bCs/>
          <w:sz w:val="36"/>
          <w:szCs w:val="36"/>
          <w:lang w:val="fr-FR" w:bidi="ar-DZ"/>
        </w:rPr>
        <w:t>Faculté des Sciences Economiques et Sciences de Gestion</w:t>
      </w:r>
    </w:p>
    <w:p w:rsidR="00D71ED5" w:rsidRDefault="00D71ED5" w:rsidP="00D71ED5">
      <w:pPr>
        <w:rPr>
          <w:rtl/>
          <w:lang w:val="fr-FR" w:bidi="ar-DZ"/>
        </w:rPr>
      </w:pPr>
    </w:p>
    <w:p w:rsidR="0094767B" w:rsidRDefault="0094767B" w:rsidP="0094767B">
      <w:pPr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94767B" w:rsidRDefault="0094767B" w:rsidP="0094767B">
      <w:pPr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D77B4C" w:rsidRPr="00F92290" w:rsidRDefault="00D71ED5" w:rsidP="00F92290">
      <w:pPr>
        <w:jc w:val="center"/>
        <w:rPr>
          <w:rFonts w:asciiTheme="minorBidi" w:hAnsiTheme="minorBidi" w:cstheme="minorBidi"/>
          <w:b/>
          <w:bCs/>
          <w:sz w:val="36"/>
          <w:szCs w:val="36"/>
          <w:lang w:bidi="ar-DZ"/>
        </w:rPr>
      </w:pPr>
      <w:r w:rsidRPr="00F92290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الموضوع: </w:t>
      </w:r>
      <w:r w:rsidR="0094767B" w:rsidRPr="00F92290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المعايير الم</w:t>
      </w:r>
      <w:r w:rsidR="00F92290" w:rsidRPr="00F92290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طلوب</w:t>
      </w:r>
      <w:r w:rsidR="0094767B" w:rsidRPr="00F92290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ة</w:t>
      </w:r>
      <w:r w:rsidR="0094767B" w:rsidRPr="00F92290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 xml:space="preserve"> </w:t>
      </w:r>
      <w:r w:rsidR="00F92290" w:rsidRPr="00F92290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لإعداد ا</w:t>
      </w:r>
      <w:r w:rsidR="00F92290" w:rsidRPr="00F92290"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  <w:t>لمطبو</w:t>
      </w:r>
      <w:r w:rsidR="00F92290" w:rsidRPr="00F92290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عات و الكتب البيداغوجية</w:t>
      </w:r>
    </w:p>
    <w:p w:rsidR="00D71ED5" w:rsidRDefault="00D71ED5" w:rsidP="00D71ED5">
      <w:pPr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D71ED5" w:rsidRDefault="00D71ED5" w:rsidP="0094767B">
      <w:pPr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</w:p>
    <w:p w:rsidR="00D71ED5" w:rsidRPr="00046A3B" w:rsidRDefault="0094767B" w:rsidP="00F92290">
      <w:pPr>
        <w:pStyle w:val="Paragraphedeliste"/>
        <w:spacing w:line="360" w:lineRule="auto"/>
        <w:ind w:left="502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  <w:lang w:bidi="ar-DZ"/>
        </w:rPr>
      </w:pPr>
      <w:r w:rsidRPr="00046A3B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المطبوعة </w:t>
      </w:r>
      <w:r w:rsidR="00F92290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الوجهة لاستكمال ملف </w:t>
      </w:r>
      <w:r w:rsidRPr="00046A3B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  <w:lang w:bidi="ar-DZ"/>
        </w:rPr>
        <w:t>التأهيل الجامعي</w:t>
      </w:r>
    </w:p>
    <w:p w:rsidR="00AB0648" w:rsidRDefault="00AB0648" w:rsidP="00AB0648">
      <w:pPr>
        <w:pStyle w:val="Paragraphedeliste"/>
        <w:spacing w:line="360" w:lineRule="auto"/>
        <w:ind w:left="502"/>
        <w:jc w:val="center"/>
        <w:rPr>
          <w:rFonts w:asciiTheme="minorBidi" w:hAnsiTheme="minorBidi" w:cstheme="minorBidi"/>
          <w:sz w:val="36"/>
          <w:szCs w:val="36"/>
          <w:lang w:bidi="ar-DZ"/>
        </w:rPr>
      </w:pPr>
    </w:p>
    <w:p w:rsidR="0094767B" w:rsidRPr="00A44A17" w:rsidRDefault="00640967" w:rsidP="00A44A17">
      <w:pPr>
        <w:spacing w:line="360" w:lineRule="auto"/>
        <w:ind w:left="36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1- لا بد أن يكون صاحب المطبوعة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أستاذ دائم مثبت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برتبة أستاذ محاضر ب</w:t>
      </w:r>
    </w:p>
    <w:p w:rsidR="00A44A17" w:rsidRDefault="00640967" w:rsidP="00F46AC5">
      <w:pPr>
        <w:spacing w:line="360" w:lineRule="auto"/>
        <w:ind w:left="36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2</w:t>
      </w:r>
      <w:r w:rsidR="0094767B">
        <w:rPr>
          <w:rFonts w:asciiTheme="minorBidi" w:hAnsiTheme="minorBidi" w:cstheme="minorBidi" w:hint="cs"/>
          <w:sz w:val="36"/>
          <w:szCs w:val="36"/>
          <w:rtl/>
          <w:lang w:bidi="ar-DZ"/>
        </w:rPr>
        <w:t>-</w:t>
      </w:r>
      <w:r w:rsidR="00D71ED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الأستاذ المعنى له </w:t>
      </w:r>
      <w:r w:rsidR="0094767B">
        <w:rPr>
          <w:rFonts w:asciiTheme="minorBidi" w:hAnsiTheme="minorBidi" w:cstheme="minorBidi" w:hint="cs"/>
          <w:sz w:val="36"/>
          <w:szCs w:val="36"/>
          <w:rtl/>
          <w:lang w:bidi="ar-DZ"/>
        </w:rPr>
        <w:t>أقدميه</w:t>
      </w:r>
      <w:r w:rsidR="00D71ED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تساوي على </w:t>
      </w:r>
      <w:r w:rsidR="00D71ED5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الأقل سنتين</w:t>
      </w:r>
      <w:r w:rsidR="00504713" w:rsidRPr="00504713">
        <w:rPr>
          <w:rFonts w:asciiTheme="minorBidi" w:hAnsiTheme="minorBidi" w:cstheme="minorBidi"/>
          <w:color w:val="FF0000"/>
          <w:sz w:val="36"/>
          <w:szCs w:val="36"/>
          <w:lang w:bidi="ar-DZ"/>
        </w:rPr>
        <w:t xml:space="preserve"> </w:t>
      </w:r>
      <w:r w:rsidR="00D71ED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في تدريس المادة موضوع المطبوعة على </w:t>
      </w:r>
      <w:r w:rsidR="0094767B">
        <w:rPr>
          <w:rFonts w:asciiTheme="minorBidi" w:hAnsiTheme="minorBidi" w:cstheme="minorBidi" w:hint="cs"/>
          <w:sz w:val="36"/>
          <w:szCs w:val="36"/>
          <w:rtl/>
          <w:lang w:bidi="ar-DZ"/>
        </w:rPr>
        <w:t>أن</w:t>
      </w:r>
      <w:r w:rsidR="00D71ED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يكون ذلك بعد </w:t>
      </w:r>
      <w:r w:rsidR="002D4A18">
        <w:rPr>
          <w:rFonts w:asciiTheme="minorBidi" w:hAnsiTheme="minorBidi" w:cstheme="minorBidi" w:hint="cs"/>
          <w:sz w:val="36"/>
          <w:szCs w:val="36"/>
          <w:rtl/>
          <w:lang w:bidi="ar-DZ"/>
        </w:rPr>
        <w:t>انتهاء</w:t>
      </w:r>
      <w:r w:rsidR="00D71ED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السنة الجامعية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(وفق ما تحدده الرزنامة  الرسمية الصادرة الوزارة الوصية)</w:t>
      </w:r>
      <w:r w:rsidR="00A44A17"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D71ED5" w:rsidRDefault="00640967" w:rsidP="00F46AC5">
      <w:pPr>
        <w:spacing w:line="360" w:lineRule="auto"/>
        <w:ind w:left="36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3</w:t>
      </w:r>
      <w:r w:rsidR="0094767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- </w:t>
      </w:r>
      <w:r w:rsidR="00D71ED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يجب أن 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>تتعلق</w:t>
      </w:r>
      <w:r w:rsidR="00D71ED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المطبوعة 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>ب</w:t>
      </w:r>
      <w:r w:rsidR="003F180A">
        <w:rPr>
          <w:rFonts w:asciiTheme="minorBidi" w:hAnsiTheme="minorBidi" w:cstheme="minorBidi" w:hint="cs"/>
          <w:sz w:val="36"/>
          <w:szCs w:val="36"/>
          <w:rtl/>
          <w:lang w:bidi="ar-DZ"/>
        </w:rPr>
        <w:t>مادة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تعليمية</w:t>
      </w:r>
      <w:r w:rsidR="003F180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ثم تدريس</w:t>
      </w:r>
      <w:r w:rsidR="00A44A17">
        <w:rPr>
          <w:rFonts w:asciiTheme="minorBidi" w:hAnsiTheme="minorBidi" w:cstheme="minorBidi" w:hint="cs"/>
          <w:sz w:val="36"/>
          <w:szCs w:val="36"/>
          <w:rtl/>
          <w:lang w:bidi="ar-DZ"/>
        </w:rPr>
        <w:t>ها</w:t>
      </w:r>
      <w:r w:rsidR="003F180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( سواء محاضرة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، اعمال موجهة</w:t>
      </w:r>
      <w:r w:rsidR="003F180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A44A17">
        <w:rPr>
          <w:rFonts w:asciiTheme="minorBidi" w:hAnsiTheme="minorBidi" w:cstheme="minorBidi" w:hint="cs"/>
          <w:sz w:val="36"/>
          <w:szCs w:val="36"/>
          <w:rtl/>
          <w:lang w:bidi="ar-DZ"/>
        </w:rPr>
        <w:t>أو</w:t>
      </w:r>
      <w:r w:rsidR="003F180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تطبيق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ية</w:t>
      </w:r>
      <w:r w:rsidR="003F180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) مع إثبات خبرة </w:t>
      </w:r>
      <w:r w:rsidR="007876C2">
        <w:rPr>
          <w:rFonts w:asciiTheme="minorBidi" w:hAnsiTheme="minorBidi" w:cstheme="minorBidi" w:hint="cs"/>
          <w:sz w:val="36"/>
          <w:szCs w:val="36"/>
          <w:rtl/>
          <w:lang w:bidi="ar-DZ"/>
        </w:rPr>
        <w:t>تدريس للم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>ادة التعليمية</w:t>
      </w:r>
      <w:r w:rsidR="007876C2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7876C2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لمدة سنتين على</w:t>
      </w:r>
      <w:r w:rsidR="007876C2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الأقل 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7876C2">
        <w:rPr>
          <w:rFonts w:asciiTheme="minorBidi" w:hAnsiTheme="minorBidi" w:cstheme="minorBidi" w:hint="cs"/>
          <w:sz w:val="36"/>
          <w:szCs w:val="36"/>
          <w:rtl/>
          <w:lang w:bidi="ar-DZ"/>
        </w:rPr>
        <w:t>مع إرفاق ذلك بإشهاد من رئيس القسم .</w:t>
      </w:r>
    </w:p>
    <w:p w:rsidR="000E04AD" w:rsidRDefault="00640967" w:rsidP="00F46AC5">
      <w:pPr>
        <w:spacing w:line="360" w:lineRule="auto"/>
        <w:ind w:left="36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4- </w:t>
      </w:r>
      <w:r w:rsidR="007876C2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تعرض المطبوعة على اللجنة </w:t>
      </w:r>
      <w:r w:rsidR="00A44A17">
        <w:rPr>
          <w:rFonts w:asciiTheme="minorBidi" w:hAnsiTheme="minorBidi" w:cstheme="minorBidi" w:hint="cs"/>
          <w:sz w:val="36"/>
          <w:szCs w:val="36"/>
          <w:rtl/>
          <w:lang w:bidi="ar-DZ"/>
        </w:rPr>
        <w:t>العل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م</w:t>
      </w:r>
      <w:r w:rsidR="00A44A17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ية للقسم </w:t>
      </w:r>
      <w:r w:rsidR="007876C2">
        <w:rPr>
          <w:rFonts w:asciiTheme="minorBidi" w:hAnsiTheme="minorBidi" w:cstheme="minorBidi" w:hint="cs"/>
          <w:sz w:val="36"/>
          <w:szCs w:val="36"/>
          <w:rtl/>
          <w:lang w:bidi="ar-DZ"/>
        </w:rPr>
        <w:t>بقصد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التأكد من </w:t>
      </w:r>
      <w:r w:rsidR="000E04AD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علاقتها مع المقرر الرسمي وتعيين 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>ثلاثة خبراء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0E04AD">
        <w:rPr>
          <w:rFonts w:asciiTheme="minorBidi" w:hAnsiTheme="minorBidi" w:cstheme="minorBidi" w:hint="cs"/>
          <w:sz w:val="36"/>
          <w:szCs w:val="36"/>
          <w:rtl/>
          <w:lang w:bidi="ar-DZ"/>
        </w:rPr>
        <w:t>على أن يكون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على الأقل واحد</w:t>
      </w:r>
      <w:r w:rsidR="000E04AD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منهم </w:t>
      </w:r>
      <w:r w:rsidR="000E04AD">
        <w:rPr>
          <w:rFonts w:asciiTheme="minorBidi" w:hAnsiTheme="minorBidi" w:cstheme="minorBidi" w:hint="cs"/>
          <w:sz w:val="36"/>
          <w:szCs w:val="36"/>
          <w:rtl/>
          <w:lang w:bidi="ar-DZ"/>
        </w:rPr>
        <w:t>من خارج المؤسسة</w:t>
      </w:r>
      <w:r w:rsidR="00A44A17"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640967" w:rsidRDefault="00640967" w:rsidP="00AB0648">
      <w:pPr>
        <w:spacing w:line="360" w:lineRule="auto"/>
        <w:ind w:left="36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5- يجب أن تتضمن المطبوعة عنوانا</w:t>
      </w:r>
      <w:r w:rsid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فهرسا</w:t>
      </w:r>
      <w:r w:rsid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مراجعا</w:t>
      </w:r>
      <w:r w:rsid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ترقي</w:t>
      </w:r>
      <w:r w:rsid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م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ا</w:t>
      </w:r>
      <w:r w:rsid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و لا يقل عدد صفحاتها عن 30 صفحة.</w:t>
      </w:r>
    </w:p>
    <w:p w:rsidR="00640967" w:rsidRDefault="00640967" w:rsidP="00640967">
      <w:pPr>
        <w:spacing w:line="360" w:lineRule="auto"/>
        <w:ind w:left="36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6- يجب أن توضع المطبوع</w:t>
      </w:r>
      <w:r>
        <w:rPr>
          <w:rFonts w:asciiTheme="minorBidi" w:hAnsiTheme="minorBidi" w:cstheme="minorBidi" w:hint="eastAsia"/>
          <w:sz w:val="36"/>
          <w:szCs w:val="36"/>
          <w:rtl/>
          <w:lang w:bidi="ar-DZ"/>
        </w:rPr>
        <w:t>ة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بعد قبولها من طرف المحكمين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تحت تصرف الكلية على موقع الانترنت الخاص بالكلية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A44A17" w:rsidRDefault="00A44A17" w:rsidP="00A44A17">
      <w:pPr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5F3019" w:rsidRDefault="005F3019" w:rsidP="00A44A17">
      <w:pPr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0E04AD" w:rsidRPr="00046A3B" w:rsidRDefault="000E04AD" w:rsidP="00F46AC5">
      <w:pPr>
        <w:spacing w:line="360" w:lineRule="auto"/>
        <w:ind w:firstLine="360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  <w:lang w:bidi="ar-DZ"/>
        </w:rPr>
      </w:pPr>
      <w:r w:rsidRPr="00046A3B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المطبوعة البيداغوجية </w:t>
      </w:r>
    </w:p>
    <w:p w:rsidR="009B10FA" w:rsidRPr="009B10FA" w:rsidRDefault="009B10FA" w:rsidP="009B10FA">
      <w:pPr>
        <w:spacing w:line="360" w:lineRule="auto"/>
        <w:ind w:firstLine="360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</w:p>
    <w:p w:rsidR="000E04AD" w:rsidRDefault="00640967" w:rsidP="00647635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لا بد أن يكون صاحب المطبوعة برتبة أستاذ 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دائم حسب ما ينص عليه قانون الاستاذ الباحث 08/130 المؤرخ يوم 3/05/2008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640967" w:rsidRPr="00640967" w:rsidRDefault="00640967" w:rsidP="00647635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  <w:r w:rsidRPr="00640967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الأستاذ المعنى له أقدميه تساوي على الأقل 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3 سنوات</w:t>
      </w:r>
      <w:r w:rsidRPr="00640967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في تدريس المادة موضوع المطبوعة على أن يكون ذلك بعد انتهاء السنة الجامعية .</w:t>
      </w:r>
    </w:p>
    <w:p w:rsidR="000E04AD" w:rsidRDefault="005F3019" w:rsidP="005F3019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لا بد أن تكون المطبوعة متوافقة مع المقرر الرسمي للمادة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والتي مازال تدريسها ساري المفعول</w:t>
      </w:r>
    </w:p>
    <w:p w:rsidR="000E04AD" w:rsidRDefault="000E04AD" w:rsidP="00F46AC5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5F3019">
        <w:rPr>
          <w:rFonts w:asciiTheme="minorBidi" w:hAnsiTheme="minorBidi" w:cstheme="minorBidi" w:hint="cs"/>
          <w:sz w:val="36"/>
          <w:szCs w:val="36"/>
          <w:rtl/>
          <w:lang w:bidi="ar-DZ"/>
        </w:rPr>
        <w:t>تخضع المطبوعة للتحكيم من طرف 3 خبراء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؛</w:t>
      </w:r>
      <w:r w:rsid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على الأقل واحد منهم </w:t>
      </w:r>
      <w:r w:rsidR="005F3019">
        <w:rPr>
          <w:rFonts w:asciiTheme="minorBidi" w:hAnsiTheme="minorBidi" w:cstheme="minorBidi" w:hint="cs"/>
          <w:sz w:val="36"/>
          <w:szCs w:val="36"/>
          <w:rtl/>
          <w:lang w:bidi="ar-DZ"/>
        </w:rPr>
        <w:t>من خارج الكلية.</w:t>
      </w:r>
    </w:p>
    <w:p w:rsidR="005F3019" w:rsidRDefault="005F3019" w:rsidP="00647635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يجب أن يكون محتواها عبارة عن دروس أو أعمال موجهة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او تطبيقية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يشرف عليها الأستاذ الم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ؤلف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5F3019" w:rsidRPr="005F3019" w:rsidRDefault="005F3019" w:rsidP="009B10FA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>يجب أن تتضمن المطبوعة عنوانا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فهرسا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مراجعا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ترقي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م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>ا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و لا يقل عدد صفحاتها عن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100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صفحة.</w:t>
      </w:r>
    </w:p>
    <w:p w:rsidR="00EF57AD" w:rsidRPr="00F46AC5" w:rsidRDefault="005F3019" w:rsidP="000176DB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يجب أن توضع المطبوع</w:t>
      </w:r>
      <w:r>
        <w:rPr>
          <w:rFonts w:asciiTheme="minorBidi" w:hAnsiTheme="minorBidi" w:cstheme="minorBidi" w:hint="eastAsia"/>
          <w:sz w:val="36"/>
          <w:szCs w:val="36"/>
          <w:rtl/>
          <w:lang w:bidi="ar-DZ"/>
        </w:rPr>
        <w:t>ة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0176DB"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بعد موافقة الخبراء المحكّمين </w:t>
      </w:r>
      <w:r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تحت تصرف الكلية </w:t>
      </w:r>
      <w:r w:rsidR="00AB0648"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على</w:t>
      </w:r>
      <w:r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مستوى </w:t>
      </w:r>
      <w:r w:rsidR="00AB0648"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المكتبة</w:t>
      </w:r>
      <w:r w:rsidR="000176DB"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ورقيا</w:t>
      </w:r>
      <w:r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AB0648"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و</w:t>
      </w:r>
      <w:r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0176DB" w:rsidRP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إلكترونيا علو موقع الكلية.</w:t>
      </w:r>
    </w:p>
    <w:p w:rsidR="00EF57AD" w:rsidRPr="00AB0648" w:rsidRDefault="00EF57AD" w:rsidP="00AB0648">
      <w:p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EF57AD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AB0648">
      <w:pPr>
        <w:pStyle w:val="Paragraphedeliste"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EF57AD" w:rsidP="00AB0648">
      <w:pPr>
        <w:pStyle w:val="Paragraphedeliste"/>
        <w:spacing w:line="360" w:lineRule="auto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  <w:lang w:bidi="ar-DZ"/>
        </w:rPr>
      </w:pPr>
      <w:r w:rsidRPr="00046A3B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الكتاب البيداغوجي </w:t>
      </w:r>
    </w:p>
    <w:p w:rsidR="00046A3B" w:rsidRPr="00046A3B" w:rsidRDefault="00046A3B" w:rsidP="00AB0648">
      <w:pPr>
        <w:pStyle w:val="Paragraphedeliste"/>
        <w:spacing w:line="360" w:lineRule="auto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  <w:lang w:bidi="ar-DZ"/>
        </w:rPr>
      </w:pPr>
    </w:p>
    <w:p w:rsidR="00C2317F" w:rsidRDefault="00EF57AD" w:rsidP="00AB0648">
      <w:pPr>
        <w:pStyle w:val="Paragraphedeliste"/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AB0648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موجه أساسا للتسويق والبيع وب</w:t>
      </w:r>
      <w:r w:rsidR="00C2317F" w:rsidRPr="00AB0648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 xml:space="preserve">التالي معروض على الهيئات </w:t>
      </w:r>
      <w:r w:rsidR="00AB0648" w:rsidRPr="00AB0648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 xml:space="preserve">العلمية </w:t>
      </w:r>
      <w:r w:rsidR="00C2317F" w:rsidRPr="00AB0648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t>للمؤسسة</w:t>
      </w:r>
    </w:p>
    <w:p w:rsidR="00AB0648" w:rsidRPr="00AB0648" w:rsidRDefault="00AB0648" w:rsidP="00AB0648">
      <w:pPr>
        <w:pStyle w:val="Paragraphedeliste"/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</w:p>
    <w:p w:rsidR="0097774B" w:rsidRDefault="00AB0648" w:rsidP="00F46AC5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لا بد أن يكون صاحب ال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كتاب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برتبة أستاذ محاضر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>(ب) أو (أ) أو أستاذ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97774B" w:rsidRDefault="00AB0648" w:rsidP="00AB0648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الأستاذ المعنى له أقدميه تساوي 3 سنوات في تدريس المادة موضوع المطبوعة</w:t>
      </w:r>
    </w:p>
    <w:p w:rsidR="00AB0648" w:rsidRDefault="00AB0648" w:rsidP="009B10FA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لا بد أن 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ي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كون 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الكتاب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متوافق مع المقرر الرسمي للمادة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والتي مازال تدريسها ساري المفعول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(يمكن أن يتضمن محاور إضافية زيادة عن المقرر الرسمي).</w:t>
      </w:r>
    </w:p>
    <w:p w:rsidR="00AB0648" w:rsidRPr="00AB0648" w:rsidRDefault="009B10FA" w:rsidP="009B10FA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ي</w:t>
      </w:r>
      <w:r w:rsidR="00AB0648" w:rsidRP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عرض ال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كتاب</w:t>
      </w:r>
      <w:r w:rsidR="00AB0648" w:rsidRPr="00AB0648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على اللجنة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العلمية للقسم بقصد التأكد من مت</w:t>
      </w:r>
      <w:r w:rsidR="00AB0648" w:rsidRP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انة علاقت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ه</w:t>
      </w:r>
      <w:r w:rsidR="00AB0648" w:rsidRPr="00AB0648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مع المقرر الرسمي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بغض النظر عن قسم الانتماء</w:t>
      </w:r>
      <w:r w:rsidR="00AB0648" w:rsidRP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AB0648" w:rsidRDefault="009B10FA" w:rsidP="00F46AC5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يعرض الكتاب </w:t>
      </w:r>
      <w:r w:rsidR="00AB0648">
        <w:rPr>
          <w:rFonts w:asciiTheme="minorBidi" w:hAnsiTheme="minorBidi" w:cstheme="minorBidi" w:hint="cs"/>
          <w:sz w:val="36"/>
          <w:szCs w:val="36"/>
          <w:rtl/>
          <w:lang w:bidi="ar-DZ"/>
        </w:rPr>
        <w:t>للتحكيم من طرف 3 خبراء</w:t>
      </w:r>
      <w:r w:rsidR="00F46AC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؛ على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الأقل واحد منهم من خارج الكلية، يتم ارجاع التفارير خلال 45 يوم كاقصى حد.</w:t>
      </w:r>
    </w:p>
    <w:p w:rsidR="00AB0648" w:rsidRPr="005F3019" w:rsidRDefault="00AB0648" w:rsidP="009B10FA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يجب أن 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ي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>تضمن ال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كتاب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046A3B"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>عنوانا، فهرس</w:t>
      </w:r>
      <w:r w:rsidR="00046A3B" w:rsidRPr="005F3019">
        <w:rPr>
          <w:rFonts w:asciiTheme="minorBidi" w:hAnsiTheme="minorBidi" w:cstheme="minorBidi" w:hint="eastAsia"/>
          <w:sz w:val="36"/>
          <w:szCs w:val="36"/>
          <w:rtl/>
          <w:lang w:bidi="ar-DZ"/>
        </w:rPr>
        <w:t>ا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مراجعا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ترقي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م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>ا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و لا يقل عدد صفحاته 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عن 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100</w:t>
      </w:r>
      <w:r w:rsidRPr="005F3019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صفحة.</w:t>
      </w:r>
    </w:p>
    <w:p w:rsidR="0097774B" w:rsidRDefault="00AB0648" w:rsidP="00C2317F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36"/>
          <w:szCs w:val="36"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تؤخذ الإجراءات اللازم</w:t>
      </w:r>
      <w:r>
        <w:rPr>
          <w:rFonts w:asciiTheme="minorBidi" w:hAnsiTheme="minorBidi" w:cstheme="minorBidi" w:hint="eastAsia"/>
          <w:sz w:val="36"/>
          <w:szCs w:val="36"/>
          <w:rtl/>
          <w:lang w:bidi="ar-DZ"/>
        </w:rPr>
        <w:t>ة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من أجل النشر</w:t>
      </w:r>
      <w:r w:rsidR="000176D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بعد موافقة الخبراء المحكمين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AB0648" w:rsidRDefault="00AB0648" w:rsidP="00AB0648">
      <w:pPr>
        <w:pStyle w:val="Paragraphedeliste"/>
        <w:spacing w:line="360" w:lineRule="auto"/>
        <w:ind w:left="1211"/>
        <w:rPr>
          <w:rFonts w:asciiTheme="minorBidi" w:hAnsiTheme="minorBidi" w:cstheme="minorBidi"/>
          <w:sz w:val="36"/>
          <w:szCs w:val="36"/>
          <w:lang w:bidi="ar-DZ"/>
        </w:rPr>
      </w:pPr>
    </w:p>
    <w:p w:rsidR="00AB0648" w:rsidRDefault="00AB0648" w:rsidP="00AB0648">
      <w:pPr>
        <w:pStyle w:val="Paragraphedeliste"/>
        <w:spacing w:line="360" w:lineRule="auto"/>
        <w:ind w:left="1211"/>
        <w:rPr>
          <w:rFonts w:asciiTheme="minorBidi" w:hAnsiTheme="minorBidi" w:cstheme="minorBidi"/>
          <w:sz w:val="36"/>
          <w:szCs w:val="36"/>
          <w:lang w:bidi="ar-DZ"/>
        </w:rPr>
      </w:pPr>
    </w:p>
    <w:p w:rsidR="00AB0648" w:rsidRDefault="00AB0648" w:rsidP="00AB0648">
      <w:pPr>
        <w:pStyle w:val="Paragraphedeliste"/>
        <w:spacing w:line="360" w:lineRule="auto"/>
        <w:ind w:left="1211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AB0648">
      <w:pPr>
        <w:pStyle w:val="Paragraphedeliste"/>
        <w:spacing w:line="360" w:lineRule="auto"/>
        <w:ind w:left="1211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AB0648">
      <w:pPr>
        <w:pStyle w:val="Paragraphedeliste"/>
        <w:spacing w:line="360" w:lineRule="auto"/>
        <w:ind w:left="1211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AB0648">
      <w:pPr>
        <w:pStyle w:val="Paragraphedeliste"/>
        <w:spacing w:line="360" w:lineRule="auto"/>
        <w:ind w:left="1211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AB0648" w:rsidRDefault="00AB0648" w:rsidP="00AB0648">
      <w:pPr>
        <w:pStyle w:val="Paragraphedeliste"/>
        <w:spacing w:line="360" w:lineRule="auto"/>
        <w:ind w:left="1211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046A3B" w:rsidRDefault="0097774B" w:rsidP="009B10FA">
      <w:pPr>
        <w:pStyle w:val="Paragraphedeliste"/>
        <w:spacing w:line="360" w:lineRule="auto"/>
        <w:ind w:left="1211"/>
        <w:jc w:val="center"/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  <w:lang w:bidi="ar-DZ"/>
        </w:rPr>
      </w:pPr>
      <w:r w:rsidRPr="00046A3B">
        <w:rPr>
          <w:rFonts w:asciiTheme="minorBidi" w:hAnsiTheme="minorBidi" w:cstheme="minorBidi" w:hint="cs"/>
          <w:b/>
          <w:bCs/>
          <w:i/>
          <w:iCs/>
          <w:sz w:val="36"/>
          <w:szCs w:val="36"/>
          <w:u w:val="single"/>
          <w:rtl/>
          <w:lang w:bidi="ar-DZ"/>
        </w:rPr>
        <w:t>الكتاب الأكاديمي</w:t>
      </w:r>
    </w:p>
    <w:p w:rsidR="009B10FA" w:rsidRPr="00046A3B" w:rsidRDefault="0097774B" w:rsidP="009B10FA">
      <w:pPr>
        <w:pStyle w:val="Paragraphedeliste"/>
        <w:spacing w:line="360" w:lineRule="auto"/>
        <w:ind w:left="1211"/>
        <w:jc w:val="center"/>
        <w:rPr>
          <w:rFonts w:asciiTheme="minorBidi" w:hAnsiTheme="minorBidi" w:cstheme="minorBidi"/>
          <w:i/>
          <w:iCs/>
          <w:sz w:val="36"/>
          <w:szCs w:val="36"/>
          <w:u w:val="single"/>
          <w:rtl/>
          <w:lang w:bidi="ar-DZ"/>
        </w:rPr>
      </w:pPr>
      <w:r w:rsidRPr="00046A3B">
        <w:rPr>
          <w:rFonts w:asciiTheme="minorBidi" w:hAnsiTheme="minorBidi" w:cstheme="minorBidi" w:hint="cs"/>
          <w:i/>
          <w:iCs/>
          <w:sz w:val="36"/>
          <w:szCs w:val="36"/>
          <w:u w:val="single"/>
          <w:rtl/>
          <w:lang w:bidi="ar-DZ"/>
        </w:rPr>
        <w:t xml:space="preserve"> </w:t>
      </w:r>
    </w:p>
    <w:p w:rsidR="000A0955" w:rsidRDefault="009B10FA" w:rsidP="00B92AA2">
      <w:pPr>
        <w:pStyle w:val="Paragraphedeliste"/>
        <w:spacing w:line="360" w:lineRule="auto"/>
        <w:ind w:left="709"/>
        <w:jc w:val="center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ينشر من </w:t>
      </w:r>
      <w:r w:rsidR="00046A3B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ط</w:t>
      </w:r>
      <w:r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رف</w:t>
      </w:r>
      <w:r w:rsidR="00B92AA2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ديوان المطبوعات الجامعية</w:t>
      </w:r>
      <w:r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046A3B" w:rsidRPr="00647635">
        <w:rPr>
          <w:rFonts w:asciiTheme="minorBidi" w:hAnsiTheme="minorBidi" w:cstheme="minorBidi"/>
          <w:sz w:val="36"/>
          <w:szCs w:val="36"/>
          <w:lang w:val="fr-FR" w:bidi="ar-DZ"/>
        </w:rPr>
        <w:t>OPU</w:t>
      </w:r>
      <w:r w:rsidR="0097774B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أومن طرف د</w:t>
      </w:r>
      <w:r w:rsidR="00B92AA2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و</w:t>
      </w:r>
      <w:r w:rsidR="0097774B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ر </w:t>
      </w:r>
      <w:r w:rsidR="000A0955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النشر</w:t>
      </w:r>
      <w:r w:rsidR="000A095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الخاصة </w:t>
      </w:r>
    </w:p>
    <w:p w:rsidR="009B10FA" w:rsidRDefault="009B10FA" w:rsidP="009B10FA">
      <w:pPr>
        <w:pStyle w:val="Paragraphedeliste"/>
        <w:spacing w:line="360" w:lineRule="auto"/>
        <w:ind w:left="1211"/>
        <w:jc w:val="center"/>
        <w:rPr>
          <w:rFonts w:asciiTheme="minorBidi" w:hAnsiTheme="minorBidi" w:cstheme="minorBidi"/>
          <w:sz w:val="36"/>
          <w:szCs w:val="36"/>
          <w:rtl/>
          <w:lang w:bidi="ar-DZ"/>
        </w:rPr>
      </w:pPr>
    </w:p>
    <w:p w:rsidR="000E04AD" w:rsidRDefault="000A0955" w:rsidP="009B10FA">
      <w:pPr>
        <w:spacing w:line="360" w:lineRule="auto"/>
        <w:ind w:left="72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1-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يعرض على ل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جنة القراءة </w:t>
      </w:r>
      <w:r w:rsidR="009B10FA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ال</w:t>
      </w:r>
      <w:r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خاص</w:t>
      </w:r>
      <w:r w:rsid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ة</w:t>
      </w:r>
      <w:r w:rsidR="000176DB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بدو</w:t>
      </w:r>
      <w:r w:rsidR="009B10FA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ر النشر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  <w:r w:rsidR="000E04AD" w:rsidRPr="0097774B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</w:p>
    <w:p w:rsidR="000A0955" w:rsidRDefault="00E72D03" w:rsidP="0097774B">
      <w:pPr>
        <w:spacing w:line="360" w:lineRule="auto"/>
        <w:ind w:left="72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2- مفتوحة لكل أستاذ مهما كانت رتبته</w:t>
      </w:r>
      <w:r w:rsidR="009B10FA"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9B10FA" w:rsidRDefault="009B10FA" w:rsidP="0097774B">
      <w:pPr>
        <w:spacing w:line="360" w:lineRule="auto"/>
        <w:ind w:left="72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3- فيما يخص المضمون يكون اختياري</w:t>
      </w:r>
      <w:r w:rsidR="00046A3B">
        <w:rPr>
          <w:rFonts w:asciiTheme="minorBidi" w:hAnsiTheme="minorBidi" w:cstheme="minorBidi" w:hint="cs"/>
          <w:sz w:val="36"/>
          <w:szCs w:val="36"/>
          <w:rtl/>
          <w:lang w:bidi="ar-DZ"/>
        </w:rPr>
        <w:t>،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قد لا يتعلق </w:t>
      </w:r>
      <w:r w:rsidR="0097337F">
        <w:rPr>
          <w:rFonts w:asciiTheme="minorBidi" w:hAnsiTheme="minorBidi" w:cstheme="minorBidi" w:hint="cs"/>
          <w:sz w:val="36"/>
          <w:szCs w:val="36"/>
          <w:rtl/>
          <w:lang w:bidi="ar-DZ"/>
        </w:rPr>
        <w:t>بالمقرر</w:t>
      </w: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الرسمي.</w:t>
      </w:r>
    </w:p>
    <w:p w:rsidR="009B10FA" w:rsidRPr="00647635" w:rsidRDefault="009B10FA" w:rsidP="00647635">
      <w:pPr>
        <w:spacing w:line="360" w:lineRule="auto"/>
        <w:ind w:left="720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4</w:t>
      </w:r>
      <w:r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- </w:t>
      </w:r>
      <w:r w:rsidR="00647635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إذا أراد المؤلف إخضاع الكتاب للتحكيم  فانه يخضع للإجراءات السابقة للكتاب البيداغوجي</w:t>
      </w:r>
      <w:r w:rsidR="0097337F" w:rsidRPr="00647635">
        <w:rPr>
          <w:rFonts w:asciiTheme="minorBidi" w:hAnsiTheme="minorBidi" w:cstheme="minorBidi" w:hint="cs"/>
          <w:sz w:val="36"/>
          <w:szCs w:val="36"/>
          <w:rtl/>
          <w:lang w:bidi="ar-DZ"/>
        </w:rPr>
        <w:t>.</w:t>
      </w:r>
    </w:p>
    <w:p w:rsidR="004107F0" w:rsidRDefault="004107F0" w:rsidP="004107F0">
      <w:pPr>
        <w:ind w:left="720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</w:p>
    <w:p w:rsidR="004107F0" w:rsidRPr="004107F0" w:rsidRDefault="004107F0" w:rsidP="00112C0C">
      <w:pPr>
        <w:spacing w:line="360" w:lineRule="auto"/>
        <w:jc w:val="center"/>
        <w:outlineLvl w:val="0"/>
        <w:rPr>
          <w:b/>
          <w:color w:val="000000"/>
          <w:kern w:val="36"/>
          <w:lang w:val="fr-FR" w:eastAsia="fr-FR"/>
        </w:rPr>
      </w:pPr>
    </w:p>
    <w:p w:rsidR="00247597" w:rsidRPr="00EC5D84" w:rsidRDefault="00247597" w:rsidP="00112C0C">
      <w:pPr>
        <w:pStyle w:val="Paragraphedeliste"/>
        <w:bidi w:val="0"/>
        <w:jc w:val="both"/>
        <w:outlineLvl w:val="0"/>
        <w:rPr>
          <w:color w:val="000000"/>
          <w:kern w:val="36"/>
          <w:lang w:val="fr-FR" w:eastAsia="fr-FR"/>
        </w:rPr>
      </w:pPr>
    </w:p>
    <w:p w:rsidR="00247597" w:rsidRPr="00EC5D84" w:rsidRDefault="00247597" w:rsidP="00247597">
      <w:pPr>
        <w:pStyle w:val="Paragraphedeliste"/>
        <w:ind w:left="709"/>
        <w:jc w:val="both"/>
        <w:outlineLvl w:val="0"/>
        <w:rPr>
          <w:b/>
          <w:bCs/>
          <w:color w:val="000000"/>
          <w:kern w:val="36"/>
          <w:lang w:val="fr-FR" w:eastAsia="fr-FR"/>
        </w:rPr>
      </w:pPr>
    </w:p>
    <w:p w:rsidR="004107F0" w:rsidRDefault="004107F0" w:rsidP="00EC5D84">
      <w:pPr>
        <w:jc w:val="center"/>
        <w:rPr>
          <w:bCs/>
          <w:sz w:val="32"/>
          <w:szCs w:val="32"/>
          <w:rtl/>
          <w:lang w:val="fr-FR"/>
        </w:rPr>
      </w:pPr>
    </w:p>
    <w:p w:rsidR="004107F0" w:rsidRDefault="004107F0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bCs/>
          <w:sz w:val="32"/>
          <w:szCs w:val="32"/>
          <w:rtl/>
          <w:lang w:val="fr-FR"/>
        </w:rPr>
      </w:pPr>
    </w:p>
    <w:p w:rsidR="004107F0" w:rsidRDefault="004107F0" w:rsidP="00EC5D84">
      <w:pPr>
        <w:jc w:val="center"/>
        <w:rPr>
          <w:bCs/>
          <w:sz w:val="32"/>
          <w:szCs w:val="32"/>
          <w:rtl/>
          <w:lang w:val="fr-FR"/>
        </w:rPr>
      </w:pPr>
    </w:p>
    <w:p w:rsidR="004107F0" w:rsidRDefault="004107F0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rFonts w:hint="cs"/>
          <w:bCs/>
          <w:sz w:val="32"/>
          <w:szCs w:val="32"/>
          <w:rtl/>
          <w:lang w:val="fr-FR"/>
        </w:rPr>
      </w:pPr>
    </w:p>
    <w:p w:rsidR="00647635" w:rsidRDefault="00647635" w:rsidP="00EC5D84">
      <w:pPr>
        <w:jc w:val="center"/>
        <w:rPr>
          <w:bCs/>
          <w:sz w:val="32"/>
          <w:szCs w:val="32"/>
          <w:rtl/>
          <w:lang w:val="fr-FR"/>
        </w:rPr>
      </w:pPr>
    </w:p>
    <w:p w:rsidR="00B40ABB" w:rsidRPr="00B40ABB" w:rsidRDefault="00B40ABB" w:rsidP="00EC5D84">
      <w:pPr>
        <w:jc w:val="center"/>
        <w:rPr>
          <w:bCs/>
          <w:sz w:val="32"/>
          <w:szCs w:val="32"/>
          <w:rtl/>
          <w:lang w:val="fr-FR"/>
        </w:rPr>
      </w:pPr>
      <w:r w:rsidRPr="00B40ABB">
        <w:rPr>
          <w:rFonts w:hint="cs"/>
          <w:bCs/>
          <w:sz w:val="32"/>
          <w:szCs w:val="32"/>
          <w:rtl/>
          <w:lang w:val="fr-FR"/>
        </w:rPr>
        <w:lastRenderedPageBreak/>
        <w:t>نموذج المطبوعة</w:t>
      </w:r>
      <w:r w:rsidRPr="00B92AA2">
        <w:rPr>
          <w:bCs/>
          <w:sz w:val="32"/>
          <w:szCs w:val="32"/>
          <w:rtl/>
          <w:lang w:val="fr-FR"/>
        </w:rPr>
        <w:t xml:space="preserve"> </w:t>
      </w:r>
      <w:r w:rsidRPr="00B40ABB">
        <w:rPr>
          <w:rFonts w:hint="cs"/>
          <w:bCs/>
          <w:sz w:val="32"/>
          <w:szCs w:val="32"/>
          <w:rtl/>
          <w:lang w:val="fr-FR"/>
        </w:rPr>
        <w:t>البيداغوجية</w:t>
      </w:r>
    </w:p>
    <w:p w:rsidR="00B40ABB" w:rsidRPr="00B40ABB" w:rsidRDefault="00B40ABB" w:rsidP="004107F0">
      <w:pPr>
        <w:jc w:val="center"/>
        <w:rPr>
          <w:bCs/>
          <w:sz w:val="28"/>
          <w:szCs w:val="28"/>
          <w:rtl/>
          <w:lang w:val="fr-FR"/>
        </w:rPr>
      </w:pPr>
      <w:r w:rsidRPr="00B40ABB">
        <w:rPr>
          <w:rFonts w:hint="cs"/>
          <w:bCs/>
          <w:sz w:val="28"/>
          <w:szCs w:val="28"/>
          <w:rtl/>
          <w:lang w:val="fr-FR"/>
        </w:rPr>
        <w:t>(ت</w:t>
      </w:r>
      <w:r w:rsidR="004107F0">
        <w:rPr>
          <w:rFonts w:hint="cs"/>
          <w:bCs/>
          <w:sz w:val="28"/>
          <w:szCs w:val="28"/>
          <w:rtl/>
          <w:lang w:val="fr-CA" w:bidi="ar-DZ"/>
        </w:rPr>
        <w:t>عليم</w:t>
      </w:r>
      <w:r w:rsidRPr="00B40ABB">
        <w:rPr>
          <w:rFonts w:hint="cs"/>
          <w:bCs/>
          <w:sz w:val="28"/>
          <w:szCs w:val="28"/>
          <w:rtl/>
          <w:lang w:val="fr-FR"/>
        </w:rPr>
        <w:t>ات عامة)</w:t>
      </w:r>
    </w:p>
    <w:p w:rsidR="00B92AA2" w:rsidRDefault="00B92AA2" w:rsidP="00B92AA2">
      <w:pPr>
        <w:rPr>
          <w:rFonts w:asciiTheme="majorBidi" w:hAnsiTheme="majorBidi" w:cstheme="majorBidi"/>
          <w:color w:val="202124"/>
          <w:sz w:val="36"/>
          <w:szCs w:val="36"/>
          <w:rtl/>
          <w:lang w:val="fr-FR" w:eastAsia="fr-FR"/>
        </w:rPr>
      </w:pPr>
    </w:p>
    <w:p w:rsidR="00B92AA2" w:rsidRPr="00B92AA2" w:rsidRDefault="00B92AA2" w:rsidP="00B40ABB">
      <w:pPr>
        <w:spacing w:line="360" w:lineRule="auto"/>
        <w:rPr>
          <w:b/>
          <w:sz w:val="28"/>
          <w:szCs w:val="28"/>
          <w:rtl/>
          <w:lang w:val="fr-FR"/>
        </w:rPr>
      </w:pP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حتى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يتم قبولها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للتقييم من 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طرف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المجلس العلمي للكلية ، يجب أن تستوفي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 المطبوعة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البيداغوجية الشروط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الموضحة أدناه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: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1. يجب تقديم 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مطبوعة الدروس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في ثلاث نسخ.</w:t>
      </w:r>
    </w:p>
    <w:p w:rsidR="00B92AA2" w:rsidRPr="00B92AA2" w:rsidRDefault="00B92AA2" w:rsidP="00F9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2. يجب أن يكون ال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أستاذ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قد قام بتدريس ال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ماد</w:t>
      </w:r>
      <w:r w:rsidR="00F92290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ة لمدة </w:t>
      </w:r>
      <w:r w:rsidR="00F92290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سنتين (2) </w:t>
      </w:r>
      <w:r w:rsidR="00F92290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أكاديمي</w:t>
      </w:r>
      <w:r w:rsidR="00F92290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تين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على الأقل.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3. يجب أن يكون عنوان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 المطبوعة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، دقيقًا ومناسبًا ، 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و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مطابقًا ل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لمقرر الرسمي للمواد المدرسة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على مستوى الكلية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في أطوار</w:t>
      </w:r>
      <w:r w:rsidR="00EF49B3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(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ليسانس، الماستر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أو دكتوراه).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4. يجب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أن تتضمن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الأقسام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EF49B3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و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/ أو الفصول المختلفة من </w:t>
      </w:r>
      <w:r w:rsidR="00EF49B3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المطبوعة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تمهيدا</w:t>
      </w:r>
      <w:r w:rsidR="00EF49B3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(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مقد</w:t>
      </w:r>
      <w:r w:rsidR="00EF49B3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مة جزئية)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 و خلاصة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EF49B3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(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خاتمة جزئية)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.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5.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يجب أن تتضمن المطبوعة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خاتمة تقدم ملخصًا للكتاب وربما تقترح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محاور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حول جوانب من ال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ماد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ة تتطلب مزيدًا من الدراسة أو التوصيات لمزيد من القراءة.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6.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يجب أن تتضمن المطبوعة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بالضرورة </w:t>
      </w:r>
      <w:r w:rsidR="00EF49B3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مراجع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حديثة ذات صلة بالمادة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و يجب أن تتضمن الأعمال الرئيسية في </w:t>
      </w:r>
      <w:r w:rsidR="0028434C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الموضوع وخاصة تلك المتوفرة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على مستوى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مكتبة الجامعة.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7. قد تتضمن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المطبوعة البيداغوجية (التعليمية)</w:t>
      </w:r>
      <w:r w:rsidR="0028434C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عرض </w:t>
      </w:r>
      <w:r w:rsidR="0028434C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درا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سة ح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الة أو حالات عملية و / أو تمارين تط</w:t>
      </w:r>
      <w:r w:rsidR="0028434C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بيقية أو أسئلة عن ال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مادة التعليم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ية (مصحوبة بإجابات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نموذجية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)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حسب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طبيعة كل موضوع.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8. يجب كتابة 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المطبوعة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وتقديمه</w:t>
      </w:r>
      <w:r w:rsidR="0028434C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ا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وفقًا لمعايير الصياغة الموضوعة لهذا الغرض </w:t>
      </w:r>
      <w:r w:rsidRPr="00F92290">
        <w:rPr>
          <w:rFonts w:asciiTheme="majorBidi" w:hAnsiTheme="majorBidi" w:cstheme="majorBidi"/>
          <w:color w:val="202124"/>
          <w:sz w:val="28"/>
          <w:szCs w:val="28"/>
          <w:highlight w:val="yellow"/>
          <w:rtl/>
          <w:lang w:val="fr-FR" w:eastAsia="fr-FR"/>
        </w:rPr>
        <w:t>(انظر الملاحق).</w:t>
      </w:r>
    </w:p>
    <w:p w:rsidR="00B92AA2" w:rsidRPr="00B92AA2" w:rsidRDefault="00B92AA2" w:rsidP="00647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9. </w:t>
      </w:r>
      <w:r w:rsidR="00B40ABB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 w:bidi="ar-DZ"/>
        </w:rPr>
        <w:t xml:space="preserve">الخبراء المعينون أمامهم </w:t>
      </w:r>
      <w:r w:rsidR="00647635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45 يوم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B40ABB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كحد أقصى لتقديم تقاريرهم بشأن المطبوعة المعروضة عليهم للتحكيم</w:t>
      </w:r>
      <w:r w:rsidR="00647635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، مع إمكانية تمديد هذه الفترة بطلب من الخبير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10 - </w:t>
      </w:r>
      <w:r w:rsidR="00B40ABB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في حالة إبداء تحفظات</w:t>
      </w:r>
      <w:r w:rsidR="00B40ABB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B40ABB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، فإن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الخبراء مدعوون لإعادة نسخ من ال</w:t>
      </w:r>
      <w:r w:rsidR="00B40ABB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مطبوعة التي بحوزتهم</w:t>
      </w:r>
      <w:r w:rsidR="00B40ABB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إلى الإدارة 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.</w:t>
      </w:r>
    </w:p>
    <w:p w:rsidR="00B92AA2" w:rsidRPr="00B92AA2" w:rsidRDefault="00B92AA2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11.</w:t>
      </w:r>
      <w:r w:rsidR="00B40ABB" w:rsidRPr="00B40ABB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B40ABB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بعد إجراء التصحيحات المطلوبة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يجب على ال</w:t>
      </w:r>
      <w:r w:rsidR="00B40ABB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أستاذ المعني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تقديم نسخة </w:t>
      </w:r>
      <w:r w:rsidR="00B40ABB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مصحّح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ة من </w:t>
      </w:r>
      <w:r w:rsidR="00B40ABB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>ال</w:t>
      </w:r>
      <w:r w:rsidR="00B40ABB"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مطبوعة</w:t>
      </w:r>
      <w:r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ونسخة أولى للتحقق.</w:t>
      </w:r>
    </w:p>
    <w:p w:rsidR="00B92AA2" w:rsidRDefault="00B40ABB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>12.يفصل المجلس العلمي للكلية</w:t>
      </w:r>
      <w:r w:rsidR="00B92AA2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="00B92AA2" w:rsidRPr="00B92AA2">
        <w:rPr>
          <w:rFonts w:asciiTheme="majorBidi" w:hAnsiTheme="majorBidi" w:cstheme="majorBidi"/>
          <w:color w:val="202124"/>
          <w:sz w:val="28"/>
          <w:szCs w:val="28"/>
          <w:lang w:val="fr-FR" w:eastAsia="fr-FR"/>
        </w:rPr>
        <w:t>CSF</w:t>
      </w:r>
      <w:r w:rsidR="00B92AA2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</w:t>
      </w:r>
      <w:r w:rsidRPr="00B40ABB"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  <w:t xml:space="preserve"> في الرأي</w:t>
      </w:r>
      <w:r w:rsidR="00B92AA2" w:rsidRPr="00B92AA2"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  <w:t xml:space="preserve"> الثاني للخبراء.</w:t>
      </w:r>
    </w:p>
    <w:p w:rsidR="00F92290" w:rsidRDefault="00F92290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 w:hint="cs"/>
          <w:color w:val="202124"/>
          <w:sz w:val="28"/>
          <w:szCs w:val="28"/>
          <w:rtl/>
          <w:lang w:val="fr-FR" w:eastAsia="fr-FR"/>
        </w:rPr>
      </w:pPr>
    </w:p>
    <w:p w:rsidR="00647635" w:rsidRDefault="00647635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rtl/>
          <w:lang w:val="fr-FR" w:eastAsia="fr-FR"/>
        </w:rPr>
      </w:pPr>
    </w:p>
    <w:p w:rsidR="00F92290" w:rsidRPr="004107F0" w:rsidRDefault="00F92290" w:rsidP="00F92290">
      <w:pPr>
        <w:ind w:left="720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 w:rsidRPr="004107F0">
        <w:rPr>
          <w:rFonts w:asciiTheme="minorBidi" w:hAnsiTheme="minorBidi" w:cstheme="minorBidi" w:hint="cs"/>
          <w:b/>
          <w:bCs/>
          <w:sz w:val="36"/>
          <w:szCs w:val="36"/>
          <w:rtl/>
          <w:lang w:bidi="ar-DZ"/>
        </w:rPr>
        <w:lastRenderedPageBreak/>
        <w:t>ملحـــــق</w:t>
      </w:r>
    </w:p>
    <w:p w:rsidR="00F92290" w:rsidRDefault="00F92290" w:rsidP="00F92290">
      <w:pPr>
        <w:ind w:left="720"/>
        <w:jc w:val="center"/>
        <w:rPr>
          <w:rFonts w:asciiTheme="minorBidi" w:hAnsiTheme="minorBidi" w:cstheme="minorBidi"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sz w:val="36"/>
          <w:szCs w:val="36"/>
          <w:rtl/>
          <w:lang w:bidi="ar-DZ"/>
        </w:rPr>
        <w:t>شكل المطبوعة</w:t>
      </w:r>
    </w:p>
    <w:p w:rsidR="00F92290" w:rsidRPr="0097774B" w:rsidRDefault="00F92290" w:rsidP="00F92290">
      <w:pPr>
        <w:ind w:left="720"/>
        <w:jc w:val="center"/>
        <w:rPr>
          <w:rFonts w:asciiTheme="minorBidi" w:hAnsiTheme="minorBidi" w:cstheme="minorBidi"/>
          <w:sz w:val="36"/>
          <w:szCs w:val="36"/>
          <w:lang w:bidi="ar-DZ"/>
        </w:rPr>
      </w:pPr>
    </w:p>
    <w:p w:rsidR="00F92290" w:rsidRPr="00F92290" w:rsidRDefault="00F92290" w:rsidP="00647635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 xml:space="preserve">الكتابة بخط </w:t>
      </w:r>
      <w:r w:rsidR="00647635">
        <w:rPr>
          <w:rFonts w:asciiTheme="majorBidi" w:hAnsiTheme="majorBidi" w:cstheme="majorBidi" w:hint="cs"/>
          <w:color w:val="202124"/>
          <w:sz w:val="32"/>
          <w:szCs w:val="32"/>
          <w:rtl/>
        </w:rPr>
        <w:pgNum/>
      </w:r>
      <w:r w:rsidR="00647635">
        <w:rPr>
          <w:rFonts w:asciiTheme="majorBidi" w:hAnsiTheme="majorBidi" w:cstheme="majorBidi"/>
          <w:color w:val="202124"/>
          <w:sz w:val="32"/>
          <w:szCs w:val="32"/>
        </w:rPr>
        <w:t>Simplified Arabic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، </w:t>
      </w: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>بنط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>Police 1</w:t>
      </w:r>
      <w:r w:rsidR="00647635">
        <w:rPr>
          <w:rFonts w:asciiTheme="majorBidi" w:hAnsiTheme="majorBidi" w:cstheme="majorBidi"/>
          <w:color w:val="202124"/>
          <w:sz w:val="32"/>
          <w:szCs w:val="32"/>
        </w:rPr>
        <w:t>4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،</w:t>
      </w: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>ما بين السطور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 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>1.5</w:t>
      </w: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>.</w:t>
      </w:r>
    </w:p>
    <w:p w:rsidR="00F92290" w:rsidRPr="00F92290" w:rsidRDefault="00F92290" w:rsidP="00F92290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مضبوط (محاذاة لليمين </w:t>
      </w: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>أ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واليسار) ،</w:t>
      </w:r>
    </w:p>
    <w:p w:rsidR="00F92290" w:rsidRPr="00F92290" w:rsidRDefault="00F92290" w:rsidP="00F92290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 الهامش: 2.5 من الكل ، ملزم: 0.5.</w:t>
      </w:r>
    </w:p>
    <w:p w:rsidR="00F92290" w:rsidRPr="00F92290" w:rsidRDefault="00F92290" w:rsidP="00F92290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>ال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رأس 1.25 سم ، و</w:t>
      </w: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>ال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تذييل 1.25 سم.</w:t>
      </w:r>
    </w:p>
    <w:p w:rsidR="00F92290" w:rsidRPr="00F92290" w:rsidRDefault="00F92290" w:rsidP="00F92290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تجنب فواصل الفقرات غير الضرورية وفواصل الأسطر المتعددة.</w:t>
      </w:r>
    </w:p>
    <w:p w:rsidR="00F92290" w:rsidRPr="00F92290" w:rsidRDefault="00F92290" w:rsidP="00F92290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 يجب أن تكون العناوين والعناوين الفرعية قصيرة بخط غامق مائل ، وحجم 12 ، وتسلسل هرمي (على سبيل المثال: 1.1 ، 1.1 ، 1.1.1 ،).</w:t>
      </w:r>
    </w:p>
    <w:p w:rsidR="00F92290" w:rsidRPr="00F92290" w:rsidRDefault="00F92290" w:rsidP="005F7996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يجب أن تكون الجداول والرسوم التوضيحية والأشكال الأخرى مصحوبة بعناوين قصيرة و</w:t>
      </w: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 xml:space="preserve"> 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واضحة وم</w:t>
      </w:r>
      <w:r w:rsidRPr="00F92290">
        <w:rPr>
          <w:rFonts w:asciiTheme="majorBidi" w:hAnsiTheme="majorBidi" w:cstheme="majorBidi" w:hint="cs"/>
          <w:color w:val="202124"/>
          <w:sz w:val="32"/>
          <w:szCs w:val="32"/>
          <w:rtl/>
        </w:rPr>
        <w:t>عبّر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ة ويجب أن تحتوي على عنوان يوضع قبل الجدول في المنتصف (</w:t>
      </w:r>
      <w:r w:rsidR="005F7996">
        <w:rPr>
          <w:rFonts w:asciiTheme="majorBidi" w:hAnsiTheme="majorBidi" w:cstheme="majorBidi"/>
          <w:color w:val="202124"/>
          <w:sz w:val="32"/>
          <w:szCs w:val="32"/>
        </w:rPr>
        <w:t>Simplified Arabic</w:t>
      </w:r>
      <w:r w:rsidR="005F7996" w:rsidRPr="00F92290">
        <w:rPr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، 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>12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، 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>Bold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) ومصدر في أسفل الجدول (</w:t>
      </w:r>
      <w:r w:rsidR="005F7996">
        <w:rPr>
          <w:rFonts w:asciiTheme="majorBidi" w:hAnsiTheme="majorBidi" w:cstheme="majorBidi"/>
          <w:color w:val="202124"/>
          <w:sz w:val="32"/>
          <w:szCs w:val="32"/>
        </w:rPr>
        <w:t>Simplified Arabic</w:t>
      </w:r>
      <w:r w:rsidR="005F7996" w:rsidRPr="00F92290">
        <w:rPr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="005F7996"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، 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، 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>10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>).</w:t>
      </w:r>
    </w:p>
    <w:p w:rsidR="00F92290" w:rsidRPr="00F92290" w:rsidRDefault="00F92290" w:rsidP="005F7996">
      <w:pPr>
        <w:pStyle w:val="PrformatHTML"/>
        <w:numPr>
          <w:ilvl w:val="0"/>
          <w:numId w:val="8"/>
        </w:numPr>
        <w:bidi/>
        <w:spacing w:line="480" w:lineRule="atLeast"/>
        <w:rPr>
          <w:rFonts w:asciiTheme="majorBidi" w:hAnsiTheme="majorBidi" w:cstheme="majorBidi"/>
          <w:color w:val="202124"/>
          <w:sz w:val="32"/>
          <w:szCs w:val="32"/>
          <w:rtl/>
        </w:rPr>
      </w:pP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الهوامش: </w:t>
      </w:r>
      <w:r w:rsidR="005F7996">
        <w:rPr>
          <w:rFonts w:asciiTheme="majorBidi" w:hAnsiTheme="majorBidi" w:cstheme="majorBidi"/>
          <w:color w:val="202124"/>
          <w:sz w:val="32"/>
          <w:szCs w:val="32"/>
        </w:rPr>
        <w:t>Simplified Arabic</w:t>
      </w:r>
      <w:r w:rsidR="005F7996" w:rsidRPr="00F92290">
        <w:rPr>
          <w:rFonts w:asciiTheme="majorBidi" w:hAnsiTheme="majorBidi" w:cstheme="majorBidi"/>
          <w:color w:val="202124"/>
          <w:sz w:val="32"/>
          <w:szCs w:val="32"/>
        </w:rPr>
        <w:t xml:space="preserve"> </w:t>
      </w:r>
      <w:r w:rsidR="005F7996"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، </w:t>
      </w:r>
      <w:r w:rsidRPr="00F92290">
        <w:rPr>
          <w:rFonts w:asciiTheme="majorBidi" w:hAnsiTheme="majorBidi" w:cstheme="majorBidi"/>
          <w:color w:val="202124"/>
          <w:sz w:val="32"/>
          <w:szCs w:val="32"/>
        </w:rPr>
        <w:t xml:space="preserve"> 10</w:t>
      </w:r>
      <w:r w:rsidRPr="00F92290">
        <w:rPr>
          <w:rFonts w:asciiTheme="majorBidi" w:hAnsiTheme="majorBidi" w:cstheme="majorBidi"/>
          <w:color w:val="202124"/>
          <w:sz w:val="32"/>
          <w:szCs w:val="32"/>
          <w:rtl/>
        </w:rPr>
        <w:t xml:space="preserve"> ، بمسافة واحدة.</w:t>
      </w:r>
    </w:p>
    <w:p w:rsidR="00F92290" w:rsidRPr="00F92290" w:rsidRDefault="00F92290" w:rsidP="00B4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color w:val="202124"/>
          <w:sz w:val="28"/>
          <w:szCs w:val="28"/>
          <w:lang w:val="fr-FR" w:eastAsia="fr-FR"/>
        </w:rPr>
      </w:pPr>
    </w:p>
    <w:p w:rsidR="00B92AA2" w:rsidRPr="00B40ABB" w:rsidRDefault="00B92AA2" w:rsidP="00B40ABB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EC5D84" w:rsidRPr="00B40ABB" w:rsidRDefault="00EC5D84" w:rsidP="00B40ABB">
      <w:pPr>
        <w:spacing w:line="360" w:lineRule="auto"/>
        <w:rPr>
          <w:sz w:val="28"/>
          <w:szCs w:val="28"/>
          <w:lang w:val="fr-FR"/>
        </w:rPr>
      </w:pPr>
    </w:p>
    <w:p w:rsidR="007876C2" w:rsidRPr="00EC5D84" w:rsidRDefault="007876C2" w:rsidP="00112C0C">
      <w:pPr>
        <w:spacing w:line="360" w:lineRule="auto"/>
        <w:jc w:val="right"/>
        <w:rPr>
          <w:rFonts w:asciiTheme="minorBidi" w:hAnsiTheme="minorBidi" w:cstheme="minorBidi"/>
          <w:sz w:val="36"/>
          <w:szCs w:val="36"/>
          <w:rtl/>
          <w:lang w:val="fr-FR" w:bidi="ar-DZ"/>
        </w:rPr>
      </w:pPr>
    </w:p>
    <w:sectPr w:rsidR="007876C2" w:rsidRPr="00EC5D84" w:rsidSect="00C2317F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FB" w:rsidRDefault="00705CFB" w:rsidP="00EC5D84">
      <w:r>
        <w:separator/>
      </w:r>
    </w:p>
  </w:endnote>
  <w:endnote w:type="continuationSeparator" w:id="1">
    <w:p w:rsidR="00705CFB" w:rsidRDefault="00705CFB" w:rsidP="00EC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FB" w:rsidRDefault="00705CFB" w:rsidP="00EC5D84">
      <w:r>
        <w:separator/>
      </w:r>
    </w:p>
  </w:footnote>
  <w:footnote w:type="continuationSeparator" w:id="1">
    <w:p w:rsidR="00705CFB" w:rsidRDefault="00705CFB" w:rsidP="00EC5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E27"/>
    <w:multiLevelType w:val="hybridMultilevel"/>
    <w:tmpl w:val="46DA81F4"/>
    <w:lvl w:ilvl="0" w:tplc="054EB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022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4AF5"/>
    <w:multiLevelType w:val="hybridMultilevel"/>
    <w:tmpl w:val="9FC496CC"/>
    <w:lvl w:ilvl="0" w:tplc="8312B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701E"/>
    <w:multiLevelType w:val="hybridMultilevel"/>
    <w:tmpl w:val="3CE0E61A"/>
    <w:lvl w:ilvl="0" w:tplc="F16EB25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05A2"/>
    <w:multiLevelType w:val="hybridMultilevel"/>
    <w:tmpl w:val="0836458C"/>
    <w:lvl w:ilvl="0" w:tplc="CEDC8056"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ED25FB1"/>
    <w:multiLevelType w:val="hybridMultilevel"/>
    <w:tmpl w:val="918E8708"/>
    <w:lvl w:ilvl="0" w:tplc="054EB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4EB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16A3"/>
    <w:multiLevelType w:val="hybridMultilevel"/>
    <w:tmpl w:val="DA707856"/>
    <w:lvl w:ilvl="0" w:tplc="4FA4D8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10827"/>
    <w:multiLevelType w:val="hybridMultilevel"/>
    <w:tmpl w:val="F4D89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54EB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B27C5"/>
    <w:multiLevelType w:val="hybridMultilevel"/>
    <w:tmpl w:val="F070A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ED5"/>
    <w:rsid w:val="000176DB"/>
    <w:rsid w:val="00046A3B"/>
    <w:rsid w:val="000A0955"/>
    <w:rsid w:val="000E04AD"/>
    <w:rsid w:val="00112C0C"/>
    <w:rsid w:val="001464B8"/>
    <w:rsid w:val="0024647E"/>
    <w:rsid w:val="00247597"/>
    <w:rsid w:val="0028434C"/>
    <w:rsid w:val="002D4A18"/>
    <w:rsid w:val="002F295F"/>
    <w:rsid w:val="002F7055"/>
    <w:rsid w:val="00363BB6"/>
    <w:rsid w:val="00393020"/>
    <w:rsid w:val="003F180A"/>
    <w:rsid w:val="004107F0"/>
    <w:rsid w:val="00413EAB"/>
    <w:rsid w:val="004B1F2F"/>
    <w:rsid w:val="004F3F81"/>
    <w:rsid w:val="00504713"/>
    <w:rsid w:val="005D1414"/>
    <w:rsid w:val="005F3019"/>
    <w:rsid w:val="005F7996"/>
    <w:rsid w:val="00602924"/>
    <w:rsid w:val="00640967"/>
    <w:rsid w:val="00647635"/>
    <w:rsid w:val="00705CFB"/>
    <w:rsid w:val="00775661"/>
    <w:rsid w:val="007876C2"/>
    <w:rsid w:val="007F5EC6"/>
    <w:rsid w:val="00806319"/>
    <w:rsid w:val="00821F92"/>
    <w:rsid w:val="0086765D"/>
    <w:rsid w:val="00892236"/>
    <w:rsid w:val="008B078A"/>
    <w:rsid w:val="008B67F4"/>
    <w:rsid w:val="00904A40"/>
    <w:rsid w:val="0094767B"/>
    <w:rsid w:val="0097337F"/>
    <w:rsid w:val="0097774B"/>
    <w:rsid w:val="009920DD"/>
    <w:rsid w:val="009B10FA"/>
    <w:rsid w:val="009F57E1"/>
    <w:rsid w:val="00A44A17"/>
    <w:rsid w:val="00A977E8"/>
    <w:rsid w:val="00AB0648"/>
    <w:rsid w:val="00AB1AFC"/>
    <w:rsid w:val="00B149E7"/>
    <w:rsid w:val="00B40ABB"/>
    <w:rsid w:val="00B92AA2"/>
    <w:rsid w:val="00BB2CCC"/>
    <w:rsid w:val="00C2317F"/>
    <w:rsid w:val="00CA328D"/>
    <w:rsid w:val="00CA5889"/>
    <w:rsid w:val="00CC7948"/>
    <w:rsid w:val="00D71ED5"/>
    <w:rsid w:val="00D77B4C"/>
    <w:rsid w:val="00DB68A4"/>
    <w:rsid w:val="00E01E2B"/>
    <w:rsid w:val="00E256D3"/>
    <w:rsid w:val="00E72D03"/>
    <w:rsid w:val="00E92207"/>
    <w:rsid w:val="00EB04D6"/>
    <w:rsid w:val="00EC5D84"/>
    <w:rsid w:val="00EF49B3"/>
    <w:rsid w:val="00EF57AD"/>
    <w:rsid w:val="00F46AC5"/>
    <w:rsid w:val="00F9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D71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71ED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D71ED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47597"/>
    <w:rPr>
      <w:i/>
      <w:iCs/>
    </w:rPr>
  </w:style>
  <w:style w:type="character" w:customStyle="1" w:styleId="st">
    <w:name w:val="st"/>
    <w:basedOn w:val="Policepardfaut"/>
    <w:rsid w:val="0024759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5D84"/>
    <w:pPr>
      <w:bidi w:val="0"/>
    </w:pPr>
    <w:rPr>
      <w:rFonts w:ascii="Calibri" w:eastAsia="Calibri" w:hAnsi="Calibri" w:cs="Arial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5D84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5D84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2AA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SI216</cp:lastModifiedBy>
  <cp:revision>5</cp:revision>
  <cp:lastPrinted>2021-01-24T09:47:00Z</cp:lastPrinted>
  <dcterms:created xsi:type="dcterms:W3CDTF">2021-01-24T09:07:00Z</dcterms:created>
  <dcterms:modified xsi:type="dcterms:W3CDTF">2021-01-30T07:36:00Z</dcterms:modified>
</cp:coreProperties>
</file>